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F52F78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7E330" wp14:editId="52635B0D">
                <wp:simplePos x="0" y="0"/>
                <wp:positionH relativeFrom="column">
                  <wp:posOffset>-314325</wp:posOffset>
                </wp:positionH>
                <wp:positionV relativeFrom="paragraph">
                  <wp:posOffset>238125</wp:posOffset>
                </wp:positionV>
                <wp:extent cx="6227855" cy="246697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03693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69205F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קריית שמונה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69205F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קריית שמונה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69205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בקריית שמונה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9205F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בין התאריכים</w:t>
                            </w:r>
                            <w:r w:rsidR="0069205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01.04.14-30.06.14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</w:t>
                            </w:r>
                            <w:bookmarkStart w:id="0" w:name="_GoBack"/>
                            <w:bookmarkEnd w:id="0"/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7E330" id="מלבן 5" o:spid="_x0000_s1026" style="position:absolute;left:0;text-align:left;margin-left:-24.75pt;margin-top:18.75pt;width:490.4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" filled="f" fillcolor="yellow" stroked="f" strokecolor="yellow">
                <v:textbox>
                  <w:txbxContent>
                    <w:p w:rsidR="000D0ABD" w:rsidRPr="004E4AC2" w:rsidRDefault="000D0ABD" w:rsidP="0003693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69205F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קריית שמונה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69205F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קריית שמונה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69205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בקריית שמונה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9205F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בין התאריכים</w:t>
                      </w:r>
                      <w:r w:rsidR="0069205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01.04.14-30.06.14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</w:t>
                      </w:r>
                      <w:bookmarkStart w:id="1" w:name="_GoBack"/>
                      <w:bookmarkEnd w:id="1"/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3929C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Pr="00036936" w:rsidRDefault="00036936" w:rsidP="000D0ABD">
      <w:pPr>
        <w:rPr>
          <w:rFonts w:ascii="Tahoma" w:hAnsi="Arial" w:cs="Arial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6936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קריית שמונה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036936">
        <w:trPr>
          <w:trHeight w:val="936"/>
        </w:trPr>
        <w:tc>
          <w:tcPr>
            <w:tcW w:w="860" w:type="dxa"/>
            <w:shd w:val="clear" w:color="auto" w:fill="auto"/>
            <w:vAlign w:val="center"/>
          </w:tcPr>
          <w:p w:rsidR="000D0ABD" w:rsidRPr="000C3A8E" w:rsidRDefault="000D0ABD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D0ABD" w:rsidRPr="000C3A8E" w:rsidRDefault="000D0ABD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D0ABD" w:rsidRPr="000C3A8E" w:rsidRDefault="000D0ABD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0ABD" w:rsidRPr="000C3A8E" w:rsidRDefault="000D0ABD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שבוצעו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D0ABD" w:rsidRPr="000C3A8E" w:rsidRDefault="000D0ABD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D0ABD" w:rsidRPr="000C3A8E" w:rsidRDefault="000D0ABD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D0ABD" w:rsidRPr="000C3A8E" w:rsidRDefault="000D0ABD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D0ABD" w:rsidRPr="000C3A8E" w:rsidRDefault="000D0ABD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036936" w:rsidTr="00036936">
        <w:trPr>
          <w:trHeight w:val="486"/>
        </w:trPr>
        <w:tc>
          <w:tcPr>
            <w:tcW w:w="860" w:type="dxa"/>
            <w:vMerge w:val="restart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קריית שמונה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036936" w:rsidTr="00036936">
        <w:trPr>
          <w:trHeight w:val="486"/>
        </w:trPr>
        <w:tc>
          <w:tcPr>
            <w:tcW w:w="860" w:type="dxa"/>
            <w:vMerge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יציאה מבריכה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93.3%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6.7%</w:t>
            </w:r>
          </w:p>
        </w:tc>
      </w:tr>
      <w:tr w:rsidR="00036936" w:rsidTr="00036936">
        <w:trPr>
          <w:trHeight w:val="486"/>
        </w:trPr>
        <w:tc>
          <w:tcPr>
            <w:tcW w:w="860" w:type="dxa"/>
            <w:vMerge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 ממקורות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94.4%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5.6%</w:t>
            </w:r>
          </w:p>
        </w:tc>
      </w:tr>
      <w:tr w:rsidR="00036936" w:rsidTr="00036936">
        <w:trPr>
          <w:trHeight w:val="486"/>
        </w:trPr>
        <w:tc>
          <w:tcPr>
            <w:tcW w:w="860" w:type="dxa"/>
            <w:vMerge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036936" w:rsidRPr="000C3A8E" w:rsidRDefault="00036936" w:rsidP="00036936">
            <w:pPr>
              <w:spacing w:line="240" w:lineRule="auto"/>
              <w:jc w:val="center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חוזרת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 +</w:t>
            </w:r>
            <w:proofErr w:type="spellStart"/>
            <w:r>
              <w:rPr>
                <w:rFonts w:hint="cs"/>
                <w:b/>
                <w:bCs/>
                <w:color w:val="0000FF"/>
                <w:rtl/>
              </w:rPr>
              <w:t>רשת+ח"צ</w:t>
            </w:r>
            <w:proofErr w:type="spellEnd"/>
          </w:p>
        </w:tc>
        <w:tc>
          <w:tcPr>
            <w:tcW w:w="1098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36936" w:rsidRDefault="00036936" w:rsidP="00036936">
            <w:pPr>
              <w:spacing w:line="240" w:lineRule="auto"/>
              <w:jc w:val="center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F60361" w:rsidRDefault="000D0ABD" w:rsidP="00CC37AB">
      <w:pPr>
        <w:rPr>
          <w:b/>
          <w:bCs/>
          <w:sz w:val="28"/>
          <w:szCs w:val="28"/>
          <w:rtl/>
        </w:rPr>
      </w:pPr>
    </w:p>
    <w:p w:rsidR="00036936" w:rsidRPr="00F92458" w:rsidRDefault="00036936" w:rsidP="00036936">
      <w:pPr>
        <w:spacing w:after="0" w:line="360" w:lineRule="auto"/>
        <w:rPr>
          <w:rFonts w:ascii="David" w:hAnsi="David"/>
          <w:rtl/>
        </w:rPr>
      </w:pPr>
      <w:r w:rsidRPr="00F92458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036936" w:rsidRPr="00F92458" w:rsidRDefault="00036936" w:rsidP="00036936">
      <w:pPr>
        <w:spacing w:after="0" w:line="360" w:lineRule="auto"/>
        <w:rPr>
          <w:rFonts w:ascii="David" w:hAnsi="David"/>
          <w:rtl/>
        </w:rPr>
      </w:pPr>
      <w:r w:rsidRPr="00F92458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036936" w:rsidRPr="00F92458" w:rsidRDefault="00036936" w:rsidP="0003693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F92458">
        <w:rPr>
          <w:rFonts w:ascii="David" w:hAnsi="David"/>
          <w:rtl/>
        </w:rPr>
        <w:t xml:space="preserve">הוחמרו התקנים </w:t>
      </w:r>
      <w:proofErr w:type="spellStart"/>
      <w:r w:rsidRPr="00F92458">
        <w:rPr>
          <w:rFonts w:ascii="David" w:hAnsi="David"/>
          <w:rtl/>
        </w:rPr>
        <w:t>המיקרוביאליים</w:t>
      </w:r>
      <w:proofErr w:type="spellEnd"/>
      <w:r w:rsidRPr="00F92458">
        <w:rPr>
          <w:rFonts w:ascii="David" w:hAnsi="David"/>
          <w:rtl/>
        </w:rPr>
        <w:t xml:space="preserve"> והכימיים הנבדקים במי השתייה.</w:t>
      </w:r>
      <w:r w:rsidRPr="00F92458">
        <w:rPr>
          <w:rFonts w:ascii="David" w:hAnsi="David" w:hint="cs"/>
          <w:rtl/>
        </w:rPr>
        <w:t xml:space="preserve">  </w:t>
      </w:r>
    </w:p>
    <w:p w:rsidR="00036936" w:rsidRPr="00F92458" w:rsidRDefault="00036936" w:rsidP="0003693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F92458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F92458">
        <w:rPr>
          <w:rFonts w:ascii="David" w:hAnsi="David" w:hint="cs"/>
          <w:b/>
          <w:bCs/>
          <w:rtl/>
        </w:rPr>
        <w:t>המיקרוביאלי</w:t>
      </w:r>
      <w:proofErr w:type="spellEnd"/>
      <w:r w:rsidRPr="00F92458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036936" w:rsidRPr="00F92458" w:rsidRDefault="00036936" w:rsidP="0003693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F92458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036936" w:rsidRPr="00F92458" w:rsidRDefault="00036936" w:rsidP="00036936">
      <w:pPr>
        <w:numPr>
          <w:ilvl w:val="0"/>
          <w:numId w:val="3"/>
        </w:numPr>
        <w:spacing w:after="0" w:line="360" w:lineRule="auto"/>
        <w:contextualSpacing/>
        <w:rPr>
          <w:rFonts w:ascii="David" w:hAnsi="David" w:cstheme="minorBidi"/>
        </w:rPr>
      </w:pPr>
      <w:r w:rsidRPr="00F92458">
        <w:rPr>
          <w:rFonts w:ascii="David" w:hAnsi="David" w:cstheme="minorBidi"/>
          <w:rtl/>
        </w:rPr>
        <w:t>תאגיד התנור פועל בשקיפות מלאה ומפרסם כל רבעון את איכות המים המסופקים.</w:t>
      </w:r>
    </w:p>
    <w:p w:rsidR="00036936" w:rsidRPr="00F92458" w:rsidRDefault="00036936" w:rsidP="0003693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F92458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036936" w:rsidRPr="00F92458" w:rsidRDefault="00036936" w:rsidP="00036936">
      <w:pPr>
        <w:numPr>
          <w:ilvl w:val="0"/>
          <w:numId w:val="3"/>
        </w:numPr>
        <w:spacing w:after="0" w:line="360" w:lineRule="auto"/>
        <w:contextualSpacing/>
        <w:rPr>
          <w:rFonts w:ascii="David" w:hAnsi="David" w:cstheme="minorBidi"/>
          <w:b/>
          <w:bCs/>
          <w:rtl/>
        </w:rPr>
      </w:pPr>
      <w:r w:rsidRPr="00F92458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036936" w:rsidRPr="00F92458" w:rsidRDefault="00036936" w:rsidP="00036936">
      <w:pPr>
        <w:spacing w:after="0" w:line="360" w:lineRule="auto"/>
        <w:rPr>
          <w:rFonts w:ascii="David" w:hAnsi="David"/>
          <w:rtl/>
        </w:rPr>
      </w:pPr>
    </w:p>
    <w:p w:rsidR="00F449DA" w:rsidRDefault="00F449DA" w:rsidP="0069205F">
      <w:pPr>
        <w:spacing w:line="240" w:lineRule="auto"/>
        <w:rPr>
          <w:b/>
          <w:bCs/>
          <w:rtl/>
        </w:rPr>
      </w:pPr>
    </w:p>
    <w:p w:rsidR="00036936" w:rsidRDefault="00036936" w:rsidP="0069205F">
      <w:pPr>
        <w:spacing w:line="240" w:lineRule="auto"/>
        <w:rPr>
          <w:b/>
          <w:bCs/>
          <w:rtl/>
        </w:rPr>
      </w:pPr>
    </w:p>
    <w:p w:rsidR="00036936" w:rsidRDefault="00036936" w:rsidP="0069205F">
      <w:pPr>
        <w:spacing w:line="240" w:lineRule="auto"/>
        <w:rPr>
          <w:b/>
          <w:bCs/>
          <w:rtl/>
        </w:rPr>
      </w:pPr>
    </w:p>
    <w:p w:rsidR="00036936" w:rsidRDefault="00036936" w:rsidP="0069205F">
      <w:pPr>
        <w:spacing w:line="240" w:lineRule="auto"/>
        <w:rPr>
          <w:b/>
          <w:bCs/>
          <w:rtl/>
        </w:rPr>
      </w:pPr>
    </w:p>
    <w:p w:rsidR="00036936" w:rsidRDefault="00036936" w:rsidP="0069205F">
      <w:pPr>
        <w:spacing w:line="240" w:lineRule="auto"/>
        <w:rPr>
          <w:b/>
          <w:bCs/>
          <w:rtl/>
        </w:rPr>
      </w:pPr>
    </w:p>
    <w:p w:rsidR="00036936" w:rsidRDefault="00036936" w:rsidP="0069205F">
      <w:pPr>
        <w:spacing w:line="240" w:lineRule="auto"/>
        <w:rPr>
          <w:b/>
          <w:bCs/>
          <w:rtl/>
        </w:rPr>
      </w:pPr>
    </w:p>
    <w:p w:rsidR="00036936" w:rsidRPr="00524148" w:rsidRDefault="00036936" w:rsidP="00036936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rFonts w:hint="cs"/>
          <w:b/>
          <w:bCs/>
          <w:sz w:val="28"/>
          <w:szCs w:val="28"/>
          <w:u w:val="single"/>
          <w:rtl/>
        </w:rPr>
        <w:t>דיווח לציבור על פי תקנה 5 (ד)</w:t>
      </w:r>
    </w:p>
    <w:p w:rsidR="00036936" w:rsidRDefault="00036936" w:rsidP="00036936">
      <w:pPr>
        <w:jc w:val="center"/>
        <w:rPr>
          <w:b/>
          <w:bCs/>
          <w:sz w:val="28"/>
          <w:szCs w:val="28"/>
          <w:u w:val="single"/>
          <w:rtl/>
        </w:rPr>
      </w:pPr>
      <w:r w:rsidRPr="00524148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752" behindDoc="1" locked="0" layoutInCell="1" allowOverlap="1" wp14:anchorId="0010754A" wp14:editId="12704538">
            <wp:simplePos x="0" y="0"/>
            <wp:positionH relativeFrom="column">
              <wp:posOffset>-553085</wp:posOffset>
            </wp:positionH>
            <wp:positionV relativeFrom="paragraph">
              <wp:posOffset>1240155</wp:posOffset>
            </wp:positionV>
            <wp:extent cx="6143625" cy="3857625"/>
            <wp:effectExtent l="38100" t="19050" r="104775" b="28575"/>
            <wp:wrapTight wrapText="bothSides">
              <wp:wrapPolygon edited="0">
                <wp:start x="-134" y="-107"/>
                <wp:lineTo x="-134" y="4480"/>
                <wp:lineTo x="603" y="5013"/>
                <wp:lineTo x="-134" y="5013"/>
                <wp:lineTo x="-134" y="20160"/>
                <wp:lineTo x="268" y="20373"/>
                <wp:lineTo x="268" y="21120"/>
                <wp:lineTo x="1072" y="21653"/>
                <wp:lineTo x="1407" y="21653"/>
                <wp:lineTo x="1473" y="21653"/>
                <wp:lineTo x="2210" y="20373"/>
                <wp:lineTo x="12257" y="20373"/>
                <wp:lineTo x="21834" y="19520"/>
                <wp:lineTo x="21901" y="15787"/>
                <wp:lineTo x="20562" y="15680"/>
                <wp:lineTo x="2411" y="15253"/>
                <wp:lineTo x="18352" y="15253"/>
                <wp:lineTo x="21901" y="14933"/>
                <wp:lineTo x="21633" y="6720"/>
                <wp:lineTo x="21366" y="5120"/>
                <wp:lineTo x="21366" y="5013"/>
                <wp:lineTo x="21767" y="3307"/>
                <wp:lineTo x="21901" y="0"/>
                <wp:lineTo x="21299" y="-107"/>
                <wp:lineTo x="2612" y="-107"/>
                <wp:lineTo x="-134" y="-107"/>
              </wp:wrapPolygon>
            </wp:wrapTight>
            <wp:docPr id="6" name="דיאגרמה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148">
        <w:rPr>
          <w:rFonts w:hint="cs"/>
          <w:b/>
          <w:bCs/>
          <w:sz w:val="28"/>
          <w:szCs w:val="28"/>
          <w:u w:val="single"/>
          <w:rtl/>
        </w:rPr>
        <w:t>בתקנות בריאות העם (איכותם תברואית של מי שתייה ומתקני מי שתייה), 2013</w:t>
      </w:r>
    </w:p>
    <w:p w:rsidR="00036936" w:rsidRDefault="00036936" w:rsidP="00036936">
      <w:pPr>
        <w:jc w:val="center"/>
        <w:rPr>
          <w:b/>
          <w:bCs/>
          <w:sz w:val="28"/>
          <w:szCs w:val="28"/>
          <w:u w:val="single"/>
          <w:rtl/>
        </w:rPr>
      </w:pPr>
    </w:p>
    <w:p w:rsidR="00036936" w:rsidRDefault="00036936" w:rsidP="00036936">
      <w:pPr>
        <w:jc w:val="center"/>
        <w:rPr>
          <w:b/>
          <w:bCs/>
          <w:sz w:val="28"/>
          <w:szCs w:val="28"/>
          <w:u w:val="single"/>
          <w:rtl/>
        </w:rPr>
      </w:pPr>
    </w:p>
    <w:p w:rsidR="00036936" w:rsidRDefault="00036936" w:rsidP="00036936">
      <w:pPr>
        <w:jc w:val="center"/>
        <w:rPr>
          <w:b/>
          <w:bCs/>
          <w:sz w:val="28"/>
          <w:szCs w:val="28"/>
          <w:u w:val="single"/>
          <w:rtl/>
        </w:rPr>
      </w:pPr>
    </w:p>
    <w:p w:rsidR="00036936" w:rsidRDefault="00036936" w:rsidP="0069205F">
      <w:pPr>
        <w:spacing w:line="240" w:lineRule="auto"/>
        <w:rPr>
          <w:b/>
          <w:bCs/>
          <w:rtl/>
        </w:rPr>
      </w:pPr>
    </w:p>
    <w:p w:rsidR="00036936" w:rsidRPr="0069205F" w:rsidRDefault="00036936" w:rsidP="0069205F">
      <w:pPr>
        <w:spacing w:line="240" w:lineRule="auto"/>
        <w:rPr>
          <w:rFonts w:hint="cs"/>
          <w:b/>
          <w:bCs/>
          <w:rtl/>
        </w:rPr>
      </w:pPr>
    </w:p>
    <w:sectPr w:rsidR="00036936" w:rsidRPr="0069205F" w:rsidSect="000B590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8C" w:rsidRDefault="00A0628C" w:rsidP="000B46D2">
      <w:pPr>
        <w:spacing w:after="0" w:line="240" w:lineRule="auto"/>
      </w:pPr>
      <w:r>
        <w:separator/>
      </w:r>
    </w:p>
  </w:endnote>
  <w:endnote w:type="continuationSeparator" w:id="0">
    <w:p w:rsidR="00A0628C" w:rsidRDefault="00A0628C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8C" w:rsidRDefault="00A0628C" w:rsidP="000B46D2">
      <w:pPr>
        <w:spacing w:after="0" w:line="240" w:lineRule="auto"/>
      </w:pPr>
      <w:r>
        <w:separator/>
      </w:r>
    </w:p>
  </w:footnote>
  <w:footnote w:type="continuationSeparator" w:id="0">
    <w:p w:rsidR="00A0628C" w:rsidRDefault="00A0628C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36936"/>
    <w:rsid w:val="000B46D2"/>
    <w:rsid w:val="000B5905"/>
    <w:rsid w:val="000D0ABD"/>
    <w:rsid w:val="00135F0E"/>
    <w:rsid w:val="003906F2"/>
    <w:rsid w:val="003C3E9B"/>
    <w:rsid w:val="00407B50"/>
    <w:rsid w:val="00430A6E"/>
    <w:rsid w:val="0046484B"/>
    <w:rsid w:val="004B695D"/>
    <w:rsid w:val="0059268D"/>
    <w:rsid w:val="005A5CEC"/>
    <w:rsid w:val="005B0719"/>
    <w:rsid w:val="00626A29"/>
    <w:rsid w:val="006856F2"/>
    <w:rsid w:val="00691E97"/>
    <w:rsid w:val="0069205F"/>
    <w:rsid w:val="006A2DB7"/>
    <w:rsid w:val="00767EDB"/>
    <w:rsid w:val="007C1DC4"/>
    <w:rsid w:val="009538F3"/>
    <w:rsid w:val="00960DE2"/>
    <w:rsid w:val="009B2309"/>
    <w:rsid w:val="009C1EAF"/>
    <w:rsid w:val="00A0628C"/>
    <w:rsid w:val="00A3361C"/>
    <w:rsid w:val="00A429F6"/>
    <w:rsid w:val="00B10706"/>
    <w:rsid w:val="00B3128C"/>
    <w:rsid w:val="00B61D04"/>
    <w:rsid w:val="00BA30AB"/>
    <w:rsid w:val="00BD0E48"/>
    <w:rsid w:val="00C970F1"/>
    <w:rsid w:val="00CA1632"/>
    <w:rsid w:val="00CC37AB"/>
    <w:rsid w:val="00D024E8"/>
    <w:rsid w:val="00D17C0F"/>
    <w:rsid w:val="00D2473C"/>
    <w:rsid w:val="00D37989"/>
    <w:rsid w:val="00E4645E"/>
    <w:rsid w:val="00E50934"/>
    <w:rsid w:val="00E87451"/>
    <w:rsid w:val="00EB4FB2"/>
    <w:rsid w:val="00F449DA"/>
    <w:rsid w:val="00F52F78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65375F-4327-445B-8AC1-B2ABCDA6B266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he-IL"/>
        </a:p>
      </dgm:t>
    </dgm:pt>
    <dgm:pt modelId="{DAD100E7-9A64-4580-8FE1-7BB5E5AB89A6}">
      <dgm:prSet phldrT="[טקסט]"/>
      <dgm:spPr>
        <a:xfrm rot="5400000">
          <a:off x="-150729" y="158904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gm:t>
    </dgm:pt>
    <dgm:pt modelId="{0320D716-8F53-4604-AC53-006F75F11994}" type="par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A5DAEDFE-3315-485F-808E-377C5CD73277}" type="sibTrans" cxnId="{B6CB26DC-04BF-4B3C-992D-564EDF64C8D9}">
      <dgm:prSet/>
      <dgm:spPr/>
      <dgm:t>
        <a:bodyPr/>
        <a:lstStyle/>
        <a:p>
          <a:pPr rtl="1"/>
          <a:endParaRPr lang="he-IL"/>
        </a:p>
      </dgm:t>
    </dgm:pt>
    <dgm:pt modelId="{3194BAB3-8B22-4C00-8E20-1146976634F2}">
      <dgm:prSet phldrT="[טקסט]" custT="1"/>
      <dgm:spPr>
        <a:xfrm rot="5400000">
          <a:off x="3096934" y="-2385354"/>
          <a:ext cx="653161" cy="5440220"/>
        </a:xfrm>
      </dgm:spPr>
      <dgm:t>
        <a:bodyPr/>
        <a:lstStyle/>
        <a:p>
          <a:pPr rtl="1"/>
          <a:r>
            <a:rPr lang="he-IL" sz="16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בשתי נקודות דיגום בקרית שמונה</a:t>
          </a:r>
        </a:p>
      </dgm:t>
    </dgm:pt>
    <dgm:pt modelId="{1DC383DA-F77A-43FF-B498-BA69E6EBD1B5}" type="par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812267B-52D1-474D-AE95-95A593D034A8}" type="sibTrans" cxnId="{EB5A8DEE-7542-4C5E-B081-4EC2BD5DC142}">
      <dgm:prSet/>
      <dgm:spPr/>
      <dgm:t>
        <a:bodyPr/>
        <a:lstStyle/>
        <a:p>
          <a:pPr rtl="1"/>
          <a:endParaRPr lang="he-IL"/>
        </a:p>
      </dgm:t>
    </dgm:pt>
    <dgm:pt modelId="{F4E2F9A3-0B7F-44A6-B9FE-CADC7CA640E1}">
      <dgm:prSet phldrT="[טקסט]"/>
      <dgm:spPr>
        <a:xfrm rot="5400000">
          <a:off x="-150729" y="126466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gm:t>
    </dgm:pt>
    <dgm:pt modelId="{CB1BCFCA-CCC6-48CE-A4AE-4CC363805B8E}" type="par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B56B1D74-9552-4CA2-B8F4-99D45073F5C9}" type="sibTrans" cxnId="{B99974E4-FC66-4D15-AEFC-5AD3CD15860D}">
      <dgm:prSet/>
      <dgm:spPr/>
      <dgm:t>
        <a:bodyPr/>
        <a:lstStyle/>
        <a:p>
          <a:pPr rtl="1"/>
          <a:endParaRPr lang="he-IL"/>
        </a:p>
      </dgm:t>
    </dgm:pt>
    <dgm:pt modelId="{0ACB0E48-DFDB-4C65-8BFA-916228C72DA3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 b="1" i="1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C59B221-16BA-4D8A-9EF1-5176369F5FBE}" type="par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CADA2580-E94F-4384-AC18-1905683BF1E3}" type="sibTrans" cxnId="{EC0218DC-C1A3-430B-87C0-0E988C978409}">
      <dgm:prSet/>
      <dgm:spPr/>
      <dgm:t>
        <a:bodyPr/>
        <a:lstStyle/>
        <a:p>
          <a:pPr rtl="1"/>
          <a:endParaRPr lang="he-IL"/>
        </a:p>
      </dgm:t>
    </dgm:pt>
    <dgm:pt modelId="{ECC68E91-F804-4C2B-AE02-8C7D434432B6}">
      <dgm:prSet phldrT="[טקסט]"/>
      <dgm:spPr>
        <a:xfrm rot="5400000">
          <a:off x="-150729" y="2129990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gm:t>
    </dgm:pt>
    <dgm:pt modelId="{48136D99-C85E-4FFB-992B-C41F144D9BD3}" type="par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D6A6F6CB-83B1-401B-A89D-16583A35361D}" type="sibTrans" cxnId="{8E71D4E5-CFA0-4E9C-86D0-B278806C3F37}">
      <dgm:prSet/>
      <dgm:spPr/>
      <dgm:t>
        <a:bodyPr/>
        <a:lstStyle/>
        <a:p>
          <a:pPr rtl="1"/>
          <a:endParaRPr lang="he-IL"/>
        </a:p>
      </dgm:t>
    </dgm:pt>
    <dgm:pt modelId="{818948EB-9DEB-4CB5-BAA8-23F971FE7BF2}">
      <dgm:prSet phldrT="[טקסט]" custT="1"/>
      <dgm:spPr>
        <a:xfrm rot="5400000">
          <a:off x="3096934" y="-362277"/>
          <a:ext cx="653161" cy="5440220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ב- 5 נקודות דיגום על מנת לשלול באופן וודאי זיהום כל שהוא במערכת</a:t>
          </a:r>
        </a:p>
      </dgm:t>
    </dgm:pt>
    <dgm:pt modelId="{607A052C-7F7C-40EB-8228-8523D8BE53D7}" type="par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9A3649C1-F9BF-4B13-BBAF-8A9D111BE07A}" type="sibTrans" cxnId="{50C76C1D-042E-4917-8D90-DE65944B4004}">
      <dgm:prSet/>
      <dgm:spPr/>
      <dgm:t>
        <a:bodyPr/>
        <a:lstStyle/>
        <a:p>
          <a:pPr rtl="1"/>
          <a:endParaRPr lang="he-IL"/>
        </a:p>
      </dgm:t>
    </dgm:pt>
    <dgm:pt modelId="{2712602D-D7C6-42BF-82CC-7F15A3C044C0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נמצאה תקלה בברזי הדיגום.  הוחלפו.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463747BF-8548-4ABB-860D-880111782612}" type="parTrans" cxnId="{35A18B5A-E692-48D7-98E5-8868B7EEFEF2}">
      <dgm:prSet/>
      <dgm:spPr/>
      <dgm:t>
        <a:bodyPr/>
        <a:lstStyle/>
        <a:p>
          <a:pPr rtl="1"/>
          <a:endParaRPr lang="he-IL"/>
        </a:p>
      </dgm:t>
    </dgm:pt>
    <dgm:pt modelId="{6D4B34C9-E344-41F0-AEE0-7588188CF46C}" type="sibTrans" cxnId="{35A18B5A-E692-48D7-98E5-8868B7EEFEF2}">
      <dgm:prSet/>
      <dgm:spPr/>
      <dgm:t>
        <a:bodyPr/>
        <a:lstStyle/>
        <a:p>
          <a:pPr rtl="1"/>
          <a:endParaRPr lang="he-IL"/>
        </a:p>
      </dgm:t>
    </dgm:pt>
    <dgm:pt modelId="{F690BB61-7C2C-42F0-B725-E03FC17A72C6}">
      <dgm:prSet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 .</a:t>
          </a:r>
          <a:endParaRPr lang="en-US" sz="1400">
            <a:latin typeface="Calibri" panose="020F0502020204030204"/>
            <a:ea typeface="+mn-ea"/>
            <a:cs typeface="+mn-cs"/>
          </a:endParaRPr>
        </a:p>
      </dgm:t>
    </dgm:pt>
    <dgm:pt modelId="{CB0FB073-4A10-476A-826A-EA445D5D8578}" type="par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4E0189F8-D078-43A5-95B3-56609BFBC5A8}" type="sibTrans" cxnId="{0F3F8F87-CE72-4EDE-BCA0-A8DA8A17E984}">
      <dgm:prSet/>
      <dgm:spPr/>
      <dgm:t>
        <a:bodyPr/>
        <a:lstStyle/>
        <a:p>
          <a:pPr rtl="1"/>
          <a:endParaRPr lang="he-IL"/>
        </a:p>
      </dgm:t>
    </dgm:pt>
    <dgm:pt modelId="{525D8234-1038-40FD-8F71-684FA9BDB75A}">
      <dgm:prSet phldrT="[טקסט]"/>
      <dgm:spPr>
        <a:xfrm rot="5400000">
          <a:off x="-150729" y="2995315"/>
          <a:ext cx="1004863" cy="703404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09.05.2014</a:t>
          </a:r>
        </a:p>
      </dgm:t>
    </dgm:pt>
    <dgm:pt modelId="{84F2FBA4-8AEE-4FA4-839C-6327E7FA98BE}" type="par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522416C2-A2EB-4744-927B-776D3724C834}" type="sibTrans" cxnId="{8696F575-43C6-4F95-BEB4-37E41DC11175}">
      <dgm:prSet/>
      <dgm:spPr/>
      <dgm:t>
        <a:bodyPr/>
        <a:lstStyle/>
        <a:p>
          <a:pPr rtl="1"/>
          <a:endParaRPr lang="he-IL"/>
        </a:p>
      </dgm:t>
    </dgm:pt>
    <dgm:pt modelId="{262A3BBD-0523-4FC6-A2C7-D4FF1E55AA71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b="1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</dgm:t>
    </dgm:pt>
    <dgm:pt modelId="{68E5859E-592D-41B2-BD45-CECE46EDF50E}" type="par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4F5ED1EA-4CAD-40B3-B2E1-3F07CAF35F5A}" type="sibTrans" cxnId="{CB9823A4-39C1-44A1-B8E3-CE3549682F48}">
      <dgm:prSet/>
      <dgm:spPr/>
      <dgm:t>
        <a:bodyPr/>
        <a:lstStyle/>
        <a:p>
          <a:pPr rtl="1"/>
          <a:endParaRPr lang="he-IL"/>
        </a:p>
      </dgm:t>
    </dgm:pt>
    <dgm:pt modelId="{06DDE331-C0DD-4FD9-B951-F5E90A09162E}">
      <dgm:prSet phldrT="[טקסט]"/>
      <dgm:spPr>
        <a:xfrm rot="5400000">
          <a:off x="3096934" y="451056"/>
          <a:ext cx="653161" cy="5440220"/>
        </a:xfrm>
      </dgm:spPr>
      <dgm:t>
        <a:bodyPr/>
        <a:lstStyle/>
        <a:p>
          <a:pPr rtl="1"/>
          <a:r>
            <a:rPr lang="he-IL" b="1" i="1">
              <a:latin typeface="Calibri" panose="020F0502020204030204"/>
              <a:ea typeface="+mn-ea"/>
              <a:cs typeface="Arial" panose="020B0604020202020204" pitchFamily="34" charset="0"/>
            </a:rPr>
            <a:t>סוף אירוע.</a:t>
          </a:r>
        </a:p>
      </dgm:t>
    </dgm:pt>
    <dgm:pt modelId="{68F3616C-1650-4815-B429-C3E3EB44D58F}" type="par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FC38C305-2725-4EE0-9362-A304AC4E0FF0}" type="sibTrans" cxnId="{D05A11BF-006E-426B-9F8C-AF3C3E711417}">
      <dgm:prSet/>
      <dgm:spPr/>
      <dgm:t>
        <a:bodyPr/>
        <a:lstStyle/>
        <a:p>
          <a:pPr rtl="1"/>
          <a:endParaRPr lang="he-IL"/>
        </a:p>
      </dgm:t>
    </dgm:pt>
    <dgm:pt modelId="{53CB0023-B0C7-44C3-9E98-49109AA46A5E}">
      <dgm:prSet phldrT="[טקסט]" custT="1"/>
      <dgm:spPr>
        <a:xfrm rot="5400000">
          <a:off x="2856498" y="-1242899"/>
          <a:ext cx="1134031" cy="5366832"/>
        </a:xfrm>
      </dgm:spPr>
      <dgm:t>
        <a:bodyPr/>
        <a:lstStyle/>
        <a:p>
          <a:pPr rtl="1"/>
          <a:r>
            <a:rPr lang="he-IL" sz="14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</dgm:t>
    </dgm:pt>
    <dgm:pt modelId="{36EB8524-96CE-47C8-8CAC-3113BB1BC618}" type="par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87766AE2-A927-42E0-AD06-61532C745461}" type="sibTrans" cxnId="{4A7063DC-C4E1-40CB-9DF1-D9C8D0F6BF7B}">
      <dgm:prSet/>
      <dgm:spPr/>
      <dgm:t>
        <a:bodyPr/>
        <a:lstStyle/>
        <a:p>
          <a:pPr rtl="1"/>
          <a:endParaRPr lang="he-IL"/>
        </a:p>
      </dgm:t>
    </dgm:pt>
    <dgm:pt modelId="{EE822458-A090-48FC-AD1F-0FADBB8123E9}" type="pres">
      <dgm:prSet presAssocID="{F665375F-4327-445B-8AC1-B2ABCDA6B26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B44BD61F-A3B4-4A45-931F-FAE63FCCBDF4}" type="pres">
      <dgm:prSet presAssocID="{DAD100E7-9A64-4580-8FE1-7BB5E5AB89A6}" presName="composite" presStyleCnt="0"/>
      <dgm:spPr/>
      <dgm:t>
        <a:bodyPr/>
        <a:lstStyle/>
        <a:p>
          <a:pPr rtl="1"/>
          <a:endParaRPr lang="he-IL"/>
        </a:p>
      </dgm:t>
    </dgm:pt>
    <dgm:pt modelId="{49215B38-C3C4-40B5-9F55-42CB2AF69099}" type="pres">
      <dgm:prSet presAssocID="{DAD100E7-9A64-4580-8FE1-7BB5E5AB89A6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E7F769D9-CF4B-4308-823F-EBD70F433931}" type="pres">
      <dgm:prSet presAssocID="{DAD100E7-9A64-4580-8FE1-7BB5E5AB89A6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01EC9FBE-8E12-4EDC-A3C7-99E34CD6C56F}" type="pres">
      <dgm:prSet presAssocID="{A5DAEDFE-3315-485F-808E-377C5CD73277}" presName="sp" presStyleCnt="0"/>
      <dgm:spPr/>
      <dgm:t>
        <a:bodyPr/>
        <a:lstStyle/>
        <a:p>
          <a:pPr rtl="1"/>
          <a:endParaRPr lang="he-IL"/>
        </a:p>
      </dgm:t>
    </dgm:pt>
    <dgm:pt modelId="{78919982-9BC1-4B7D-AF8C-2E94A43C6A5B}" type="pres">
      <dgm:prSet presAssocID="{F4E2F9A3-0B7F-44A6-B9FE-CADC7CA640E1}" presName="composite" presStyleCnt="0"/>
      <dgm:spPr/>
      <dgm:t>
        <a:bodyPr/>
        <a:lstStyle/>
        <a:p>
          <a:pPr rtl="1"/>
          <a:endParaRPr lang="he-IL"/>
        </a:p>
      </dgm:t>
    </dgm:pt>
    <dgm:pt modelId="{4D4C6E4C-DA53-4573-BF45-3D0DCC090E5F}" type="pres">
      <dgm:prSet presAssocID="{F4E2F9A3-0B7F-44A6-B9FE-CADC7CA640E1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477CA52D-0F4A-47C8-89E9-42B3B8D31819}" type="pres">
      <dgm:prSet presAssocID="{F4E2F9A3-0B7F-44A6-B9FE-CADC7CA640E1}" presName="descendantText" presStyleLbl="alignAcc1" presStyleIdx="1" presStyleCnt="4" custScaleX="98651" custScaleY="17362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34BC0E96-B8AF-4B5E-9BC6-37FE1C38811F}" type="pres">
      <dgm:prSet presAssocID="{B56B1D74-9552-4CA2-B8F4-99D45073F5C9}" presName="sp" presStyleCnt="0"/>
      <dgm:spPr/>
      <dgm:t>
        <a:bodyPr/>
        <a:lstStyle/>
        <a:p>
          <a:pPr rtl="1"/>
          <a:endParaRPr lang="he-IL"/>
        </a:p>
      </dgm:t>
    </dgm:pt>
    <dgm:pt modelId="{D634BF9C-E7BC-429E-965C-B5A49C6E0596}" type="pres">
      <dgm:prSet presAssocID="{ECC68E91-F804-4C2B-AE02-8C7D434432B6}" presName="composite" presStyleCnt="0"/>
      <dgm:spPr/>
      <dgm:t>
        <a:bodyPr/>
        <a:lstStyle/>
        <a:p>
          <a:pPr rtl="1"/>
          <a:endParaRPr lang="he-IL"/>
        </a:p>
      </dgm:t>
    </dgm:pt>
    <dgm:pt modelId="{30B18553-025E-403F-9D9C-8CB98B4BA95A}" type="pres">
      <dgm:prSet presAssocID="{ECC68E91-F804-4C2B-AE02-8C7D434432B6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04101716-B801-49A1-9F13-AFD6F52B77F7}" type="pres">
      <dgm:prSet presAssocID="{ECC68E91-F804-4C2B-AE02-8C7D434432B6}" presName="descendantText" presStyleLbl="alignAcc1" presStyleIdx="2" presStyleCnt="4" custLinFactNeighborY="796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  <dgm:pt modelId="{1E7EDC4D-905E-45E7-A1C5-FBCAACA6F5DA}" type="pres">
      <dgm:prSet presAssocID="{D6A6F6CB-83B1-401B-A89D-16583A35361D}" presName="sp" presStyleCnt="0"/>
      <dgm:spPr/>
      <dgm:t>
        <a:bodyPr/>
        <a:lstStyle/>
        <a:p>
          <a:pPr rtl="1"/>
          <a:endParaRPr lang="he-IL"/>
        </a:p>
      </dgm:t>
    </dgm:pt>
    <dgm:pt modelId="{46FA42E0-E40D-489F-88D2-525DD256F475}" type="pres">
      <dgm:prSet presAssocID="{525D8234-1038-40FD-8F71-684FA9BDB75A}" presName="composite" presStyleCnt="0"/>
      <dgm:spPr/>
      <dgm:t>
        <a:bodyPr/>
        <a:lstStyle/>
        <a:p>
          <a:pPr rtl="1"/>
          <a:endParaRPr lang="he-IL"/>
        </a:p>
      </dgm:t>
    </dgm:pt>
    <dgm:pt modelId="{4B728A8E-D1EB-46DB-ACB4-4FE15CFA3645}" type="pres">
      <dgm:prSet presAssocID="{525D8234-1038-40FD-8F71-684FA9BDB75A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rtl="1"/>
          <a:endParaRPr lang="he-IL"/>
        </a:p>
      </dgm:t>
    </dgm:pt>
    <dgm:pt modelId="{15E3A1A6-C9FC-440B-83E8-508586DD304B}" type="pres">
      <dgm:prSet presAssocID="{525D8234-1038-40FD-8F71-684FA9BDB75A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pPr rtl="1"/>
          <a:endParaRPr lang="he-IL"/>
        </a:p>
      </dgm:t>
    </dgm:pt>
  </dgm:ptLst>
  <dgm:cxnLst>
    <dgm:cxn modelId="{EC0218DC-C1A3-430B-87C0-0E988C978409}" srcId="{F4E2F9A3-0B7F-44A6-B9FE-CADC7CA640E1}" destId="{0ACB0E48-DFDB-4C65-8BFA-916228C72DA3}" srcOrd="0" destOrd="0" parTransId="{1C59B221-16BA-4D8A-9EF1-5176369F5FBE}" sibTransId="{CADA2580-E94F-4384-AC18-1905683BF1E3}"/>
    <dgm:cxn modelId="{35A18B5A-E692-48D7-98E5-8868B7EEFEF2}" srcId="{F4E2F9A3-0B7F-44A6-B9FE-CADC7CA640E1}" destId="{2712602D-D7C6-42BF-82CC-7F15A3C044C0}" srcOrd="2" destOrd="0" parTransId="{463747BF-8548-4ABB-860D-880111782612}" sibTransId="{6D4B34C9-E344-41F0-AEE0-7588188CF46C}"/>
    <dgm:cxn modelId="{0F3F8F87-CE72-4EDE-BCA0-A8DA8A17E984}" srcId="{F4E2F9A3-0B7F-44A6-B9FE-CADC7CA640E1}" destId="{F690BB61-7C2C-42F0-B725-E03FC17A72C6}" srcOrd="3" destOrd="0" parTransId="{CB0FB073-4A10-476A-826A-EA445D5D8578}" sibTransId="{4E0189F8-D078-43A5-95B3-56609BFBC5A8}"/>
    <dgm:cxn modelId="{CB9823A4-39C1-44A1-B8E3-CE3549682F48}" srcId="{525D8234-1038-40FD-8F71-684FA9BDB75A}" destId="{262A3BBD-0523-4FC6-A2C7-D4FF1E55AA71}" srcOrd="0" destOrd="0" parTransId="{68E5859E-592D-41B2-BD45-CECE46EDF50E}" sibTransId="{4F5ED1EA-4CAD-40B3-B2E1-3F07CAF35F5A}"/>
    <dgm:cxn modelId="{57916AB0-2C62-499A-BF4B-E11D9EA75FAC}" type="presOf" srcId="{3194BAB3-8B22-4C00-8E20-1146976634F2}" destId="{E7F769D9-CF4B-4308-823F-EBD70F433931}" srcOrd="0" destOrd="0" presId="urn:microsoft.com/office/officeart/2005/8/layout/chevron2"/>
    <dgm:cxn modelId="{D05A11BF-006E-426B-9F8C-AF3C3E711417}" srcId="{525D8234-1038-40FD-8F71-684FA9BDB75A}" destId="{06DDE331-C0DD-4FD9-B951-F5E90A09162E}" srcOrd="1" destOrd="0" parTransId="{68F3616C-1650-4815-B429-C3E3EB44D58F}" sibTransId="{FC38C305-2725-4EE0-9362-A304AC4E0FF0}"/>
    <dgm:cxn modelId="{23B950F2-35DC-4EF7-9C60-56E5EF505935}" type="presOf" srcId="{2712602D-D7C6-42BF-82CC-7F15A3C044C0}" destId="{477CA52D-0F4A-47C8-89E9-42B3B8D31819}" srcOrd="0" destOrd="2" presId="urn:microsoft.com/office/officeart/2005/8/layout/chevron2"/>
    <dgm:cxn modelId="{BCA83760-917F-4C77-971A-599F32A4B616}" type="presOf" srcId="{818948EB-9DEB-4CB5-BAA8-23F971FE7BF2}" destId="{04101716-B801-49A1-9F13-AFD6F52B77F7}" srcOrd="0" destOrd="0" presId="urn:microsoft.com/office/officeart/2005/8/layout/chevron2"/>
    <dgm:cxn modelId="{1A55ADEC-3EDB-46ED-9038-D6016D2A5063}" type="presOf" srcId="{F4E2F9A3-0B7F-44A6-B9FE-CADC7CA640E1}" destId="{4D4C6E4C-DA53-4573-BF45-3D0DCC090E5F}" srcOrd="0" destOrd="0" presId="urn:microsoft.com/office/officeart/2005/8/layout/chevron2"/>
    <dgm:cxn modelId="{5BFCDE8E-66BC-48DA-8FE4-6CDC855AD16E}" type="presOf" srcId="{525D8234-1038-40FD-8F71-684FA9BDB75A}" destId="{4B728A8E-D1EB-46DB-ACB4-4FE15CFA3645}" srcOrd="0" destOrd="0" presId="urn:microsoft.com/office/officeart/2005/8/layout/chevron2"/>
    <dgm:cxn modelId="{8A58DFA3-DD0F-4F44-B785-D7458B23B772}" type="presOf" srcId="{262A3BBD-0523-4FC6-A2C7-D4FF1E55AA71}" destId="{15E3A1A6-C9FC-440B-83E8-508586DD304B}" srcOrd="0" destOrd="0" presId="urn:microsoft.com/office/officeart/2005/8/layout/chevron2"/>
    <dgm:cxn modelId="{B6CB26DC-04BF-4B3C-992D-564EDF64C8D9}" srcId="{F665375F-4327-445B-8AC1-B2ABCDA6B266}" destId="{DAD100E7-9A64-4580-8FE1-7BB5E5AB89A6}" srcOrd="0" destOrd="0" parTransId="{0320D716-8F53-4604-AC53-006F75F11994}" sibTransId="{A5DAEDFE-3315-485F-808E-377C5CD73277}"/>
    <dgm:cxn modelId="{4A7063DC-C4E1-40CB-9DF1-D9C8D0F6BF7B}" srcId="{F4E2F9A3-0B7F-44A6-B9FE-CADC7CA640E1}" destId="{53CB0023-B0C7-44C3-9E98-49109AA46A5E}" srcOrd="1" destOrd="0" parTransId="{36EB8524-96CE-47C8-8CAC-3113BB1BC618}" sibTransId="{87766AE2-A927-42E0-AD06-61532C745461}"/>
    <dgm:cxn modelId="{8696F575-43C6-4F95-BEB4-37E41DC11175}" srcId="{F665375F-4327-445B-8AC1-B2ABCDA6B266}" destId="{525D8234-1038-40FD-8F71-684FA9BDB75A}" srcOrd="3" destOrd="0" parTransId="{84F2FBA4-8AEE-4FA4-839C-6327E7FA98BE}" sibTransId="{522416C2-A2EB-4744-927B-776D3724C834}"/>
    <dgm:cxn modelId="{EB5A8DEE-7542-4C5E-B081-4EC2BD5DC142}" srcId="{DAD100E7-9A64-4580-8FE1-7BB5E5AB89A6}" destId="{3194BAB3-8B22-4C00-8E20-1146976634F2}" srcOrd="0" destOrd="0" parTransId="{1DC383DA-F77A-43FF-B498-BA69E6EBD1B5}" sibTransId="{F812267B-52D1-474D-AE95-95A593D034A8}"/>
    <dgm:cxn modelId="{A912659D-97D6-414E-83C7-083FBCAE8209}" type="presOf" srcId="{06DDE331-C0DD-4FD9-B951-F5E90A09162E}" destId="{15E3A1A6-C9FC-440B-83E8-508586DD304B}" srcOrd="0" destOrd="1" presId="urn:microsoft.com/office/officeart/2005/8/layout/chevron2"/>
    <dgm:cxn modelId="{46E1BB50-529B-419D-B861-A6405EDEDAE9}" type="presOf" srcId="{0ACB0E48-DFDB-4C65-8BFA-916228C72DA3}" destId="{477CA52D-0F4A-47C8-89E9-42B3B8D31819}" srcOrd="0" destOrd="0" presId="urn:microsoft.com/office/officeart/2005/8/layout/chevron2"/>
    <dgm:cxn modelId="{B99974E4-FC66-4D15-AEFC-5AD3CD15860D}" srcId="{F665375F-4327-445B-8AC1-B2ABCDA6B266}" destId="{F4E2F9A3-0B7F-44A6-B9FE-CADC7CA640E1}" srcOrd="1" destOrd="0" parTransId="{CB1BCFCA-CCC6-48CE-A4AE-4CC363805B8E}" sibTransId="{B56B1D74-9552-4CA2-B8F4-99D45073F5C9}"/>
    <dgm:cxn modelId="{8E71D4E5-CFA0-4E9C-86D0-B278806C3F37}" srcId="{F665375F-4327-445B-8AC1-B2ABCDA6B266}" destId="{ECC68E91-F804-4C2B-AE02-8C7D434432B6}" srcOrd="2" destOrd="0" parTransId="{48136D99-C85E-4FFB-992B-C41F144D9BD3}" sibTransId="{D6A6F6CB-83B1-401B-A89D-16583A35361D}"/>
    <dgm:cxn modelId="{C5197398-C6C4-45B2-AC63-85BA85552699}" type="presOf" srcId="{F690BB61-7C2C-42F0-B725-E03FC17A72C6}" destId="{477CA52D-0F4A-47C8-89E9-42B3B8D31819}" srcOrd="0" destOrd="3" presId="urn:microsoft.com/office/officeart/2005/8/layout/chevron2"/>
    <dgm:cxn modelId="{B77EFE8B-50F3-4A7B-908D-283D367262C7}" type="presOf" srcId="{DAD100E7-9A64-4580-8FE1-7BB5E5AB89A6}" destId="{49215B38-C3C4-40B5-9F55-42CB2AF69099}" srcOrd="0" destOrd="0" presId="urn:microsoft.com/office/officeart/2005/8/layout/chevron2"/>
    <dgm:cxn modelId="{2C33C134-36BA-450C-A8F4-D4A31695C5EC}" type="presOf" srcId="{F665375F-4327-445B-8AC1-B2ABCDA6B266}" destId="{EE822458-A090-48FC-AD1F-0FADBB8123E9}" srcOrd="0" destOrd="0" presId="urn:microsoft.com/office/officeart/2005/8/layout/chevron2"/>
    <dgm:cxn modelId="{50C76C1D-042E-4917-8D90-DE65944B4004}" srcId="{ECC68E91-F804-4C2B-AE02-8C7D434432B6}" destId="{818948EB-9DEB-4CB5-BAA8-23F971FE7BF2}" srcOrd="0" destOrd="0" parTransId="{607A052C-7F7C-40EB-8228-8523D8BE53D7}" sibTransId="{9A3649C1-F9BF-4B13-BBAF-8A9D111BE07A}"/>
    <dgm:cxn modelId="{9856A8FD-36CE-437D-B889-B43DA0C878E8}" type="presOf" srcId="{53CB0023-B0C7-44C3-9E98-49109AA46A5E}" destId="{477CA52D-0F4A-47C8-89E9-42B3B8D31819}" srcOrd="0" destOrd="1" presId="urn:microsoft.com/office/officeart/2005/8/layout/chevron2"/>
    <dgm:cxn modelId="{DC25F465-43DE-4985-B423-135F686E4C2B}" type="presOf" srcId="{ECC68E91-F804-4C2B-AE02-8C7D434432B6}" destId="{30B18553-025E-403F-9D9C-8CB98B4BA95A}" srcOrd="0" destOrd="0" presId="urn:microsoft.com/office/officeart/2005/8/layout/chevron2"/>
    <dgm:cxn modelId="{47DD9C97-62EE-40C3-86B6-41C03EC4AE0D}" type="presParOf" srcId="{EE822458-A090-48FC-AD1F-0FADBB8123E9}" destId="{B44BD61F-A3B4-4A45-931F-FAE63FCCBDF4}" srcOrd="0" destOrd="0" presId="urn:microsoft.com/office/officeart/2005/8/layout/chevron2"/>
    <dgm:cxn modelId="{ECB30A0C-F19E-4388-A9B9-03B686483428}" type="presParOf" srcId="{B44BD61F-A3B4-4A45-931F-FAE63FCCBDF4}" destId="{49215B38-C3C4-40B5-9F55-42CB2AF69099}" srcOrd="0" destOrd="0" presId="urn:microsoft.com/office/officeart/2005/8/layout/chevron2"/>
    <dgm:cxn modelId="{9EEE65DA-0024-4C4C-9E43-51BF7CF3D313}" type="presParOf" srcId="{B44BD61F-A3B4-4A45-931F-FAE63FCCBDF4}" destId="{E7F769D9-CF4B-4308-823F-EBD70F433931}" srcOrd="1" destOrd="0" presId="urn:microsoft.com/office/officeart/2005/8/layout/chevron2"/>
    <dgm:cxn modelId="{2B73BF9E-902F-415E-B8D0-AAA552190A11}" type="presParOf" srcId="{EE822458-A090-48FC-AD1F-0FADBB8123E9}" destId="{01EC9FBE-8E12-4EDC-A3C7-99E34CD6C56F}" srcOrd="1" destOrd="0" presId="urn:microsoft.com/office/officeart/2005/8/layout/chevron2"/>
    <dgm:cxn modelId="{FDE81527-9FB2-4A1E-AC53-873E644C46F2}" type="presParOf" srcId="{EE822458-A090-48FC-AD1F-0FADBB8123E9}" destId="{78919982-9BC1-4B7D-AF8C-2E94A43C6A5B}" srcOrd="2" destOrd="0" presId="urn:microsoft.com/office/officeart/2005/8/layout/chevron2"/>
    <dgm:cxn modelId="{F8C0C9BF-3C67-455E-B3D4-C598E423BF3F}" type="presParOf" srcId="{78919982-9BC1-4B7D-AF8C-2E94A43C6A5B}" destId="{4D4C6E4C-DA53-4573-BF45-3D0DCC090E5F}" srcOrd="0" destOrd="0" presId="urn:microsoft.com/office/officeart/2005/8/layout/chevron2"/>
    <dgm:cxn modelId="{85D8FABA-A77A-47EE-887C-7B71F3FB5CFA}" type="presParOf" srcId="{78919982-9BC1-4B7D-AF8C-2E94A43C6A5B}" destId="{477CA52D-0F4A-47C8-89E9-42B3B8D31819}" srcOrd="1" destOrd="0" presId="urn:microsoft.com/office/officeart/2005/8/layout/chevron2"/>
    <dgm:cxn modelId="{5220CC69-52A5-4376-B117-2D9AB9A521E7}" type="presParOf" srcId="{EE822458-A090-48FC-AD1F-0FADBB8123E9}" destId="{34BC0E96-B8AF-4B5E-9BC6-37FE1C38811F}" srcOrd="3" destOrd="0" presId="urn:microsoft.com/office/officeart/2005/8/layout/chevron2"/>
    <dgm:cxn modelId="{4D341AFB-0C4B-40CB-9D85-3CFF5EC93C61}" type="presParOf" srcId="{EE822458-A090-48FC-AD1F-0FADBB8123E9}" destId="{D634BF9C-E7BC-429E-965C-B5A49C6E0596}" srcOrd="4" destOrd="0" presId="urn:microsoft.com/office/officeart/2005/8/layout/chevron2"/>
    <dgm:cxn modelId="{BFDC1584-4777-43E7-A757-D166A3ABB5D9}" type="presParOf" srcId="{D634BF9C-E7BC-429E-965C-B5A49C6E0596}" destId="{30B18553-025E-403F-9D9C-8CB98B4BA95A}" srcOrd="0" destOrd="0" presId="urn:microsoft.com/office/officeart/2005/8/layout/chevron2"/>
    <dgm:cxn modelId="{9E0131C2-F9F0-45CA-BC51-5E770B4FE4F8}" type="presParOf" srcId="{D634BF9C-E7BC-429E-965C-B5A49C6E0596}" destId="{04101716-B801-49A1-9F13-AFD6F52B77F7}" srcOrd="1" destOrd="0" presId="urn:microsoft.com/office/officeart/2005/8/layout/chevron2"/>
    <dgm:cxn modelId="{72854974-7A0C-4A77-B125-EB32ECC1D0E3}" type="presParOf" srcId="{EE822458-A090-48FC-AD1F-0FADBB8123E9}" destId="{1E7EDC4D-905E-45E7-A1C5-FBCAACA6F5DA}" srcOrd="5" destOrd="0" presId="urn:microsoft.com/office/officeart/2005/8/layout/chevron2"/>
    <dgm:cxn modelId="{AF27723D-8484-491A-8E43-D121665B658F}" type="presParOf" srcId="{EE822458-A090-48FC-AD1F-0FADBB8123E9}" destId="{46FA42E0-E40D-489F-88D2-525DD256F475}" srcOrd="6" destOrd="0" presId="urn:microsoft.com/office/officeart/2005/8/layout/chevron2"/>
    <dgm:cxn modelId="{74443094-2A37-42A7-9D5C-B5359DB34253}" type="presParOf" srcId="{46FA42E0-E40D-489F-88D2-525DD256F475}" destId="{4B728A8E-D1EB-46DB-ACB4-4FE15CFA3645}" srcOrd="0" destOrd="0" presId="urn:microsoft.com/office/officeart/2005/8/layout/chevron2"/>
    <dgm:cxn modelId="{5C970B0B-3694-4FB1-9320-A783DFC17FC5}" type="presParOf" srcId="{46FA42E0-E40D-489F-88D2-525DD256F475}" destId="{15E3A1A6-C9FC-440B-83E8-508586DD30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215B38-C3C4-40B5-9F55-42CB2AF69099}">
      <dsp:nvSpPr>
        <dsp:cNvPr id="0" name=""/>
        <dsp:cNvSpPr/>
      </dsp:nvSpPr>
      <dsp:spPr>
        <a:xfrm rot="5400000">
          <a:off x="-150729" y="158904"/>
          <a:ext cx="1004863" cy="7034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sp:txBody>
      <dsp:txXfrm rot="-5400000">
        <a:off x="1" y="359876"/>
        <a:ext cx="703404" cy="301459"/>
      </dsp:txXfrm>
    </dsp:sp>
    <dsp:sp modelId="{E7F769D9-CF4B-4308-823F-EBD70F433931}">
      <dsp:nvSpPr>
        <dsp:cNvPr id="0" name=""/>
        <dsp:cNvSpPr/>
      </dsp:nvSpPr>
      <dsp:spPr>
        <a:xfrm rot="5400000">
          <a:off x="3096934" y="-2385354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600" kern="1200">
              <a:latin typeface="Calibri" panose="020F0502020204030204"/>
              <a:ea typeface="+mn-ea"/>
              <a:cs typeface="Arial" panose="020B0604020202020204" pitchFamily="34" charset="0"/>
            </a:rPr>
            <a:t>דיווח מעבדה על תוצאה חריגה בחיידקי קוליפורם בשתי נקודות דיגום בקרית שמונה</a:t>
          </a:r>
        </a:p>
      </dsp:txBody>
      <dsp:txXfrm rot="-5400000">
        <a:off x="703405" y="40060"/>
        <a:ext cx="5408335" cy="589391"/>
      </dsp:txXfrm>
    </dsp:sp>
    <dsp:sp modelId="{4D4C6E4C-DA53-4573-BF45-3D0DCC090E5F}">
      <dsp:nvSpPr>
        <dsp:cNvPr id="0" name=""/>
        <dsp:cNvSpPr/>
      </dsp:nvSpPr>
      <dsp:spPr>
        <a:xfrm rot="5400000">
          <a:off x="-150729" y="1264665"/>
          <a:ext cx="1004863" cy="703404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sp:txBody>
      <dsp:txXfrm rot="-5400000">
        <a:off x="1" y="1465637"/>
        <a:ext cx="703404" cy="301459"/>
      </dsp:txXfrm>
    </dsp:sp>
    <dsp:sp modelId="{477CA52D-0F4A-47C8-89E9-42B3B8D31819}">
      <dsp:nvSpPr>
        <dsp:cNvPr id="0" name=""/>
        <dsp:cNvSpPr/>
      </dsp:nvSpPr>
      <dsp:spPr>
        <a:xfrm rot="5400000">
          <a:off x="2856498" y="-1242899"/>
          <a:ext cx="1134031" cy="53668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ביצוע סקר חקירתי בשטח.  </a:t>
          </a:r>
          <a:endParaRPr lang="he-IL" sz="1400" kern="1200"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ריכוזי הכלור ורמת העכירות תקינים.</a:t>
          </a: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נמצאה תקלה בברזי הדיגום.  הוחלפו.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בתאום עם משרד הבריאות התאגיד נערך לביצוע דיגום חוזר .</a:t>
          </a:r>
          <a:endParaRPr lang="en-US" sz="1400" kern="1200">
            <a:latin typeface="Calibri" panose="020F0502020204030204"/>
            <a:ea typeface="+mn-ea"/>
            <a:cs typeface="+mn-cs"/>
          </a:endParaRPr>
        </a:p>
      </dsp:txBody>
      <dsp:txXfrm rot="-5400000">
        <a:off x="740098" y="928860"/>
        <a:ext cx="5311473" cy="1023313"/>
      </dsp:txXfrm>
    </dsp:sp>
    <dsp:sp modelId="{30B18553-025E-403F-9D9C-8CB98B4BA95A}">
      <dsp:nvSpPr>
        <dsp:cNvPr id="0" name=""/>
        <dsp:cNvSpPr/>
      </dsp:nvSpPr>
      <dsp:spPr>
        <a:xfrm rot="5400000">
          <a:off x="-150729" y="2129990"/>
          <a:ext cx="1004863" cy="703404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Calibri" panose="020F0502020204030204"/>
              <a:ea typeface="+mn-ea"/>
              <a:cs typeface="Arial" panose="020B0604020202020204" pitchFamily="34" charset="0"/>
            </a:rPr>
            <a:t>08.05.2014</a:t>
          </a:r>
        </a:p>
      </dsp:txBody>
      <dsp:txXfrm rot="-5400000">
        <a:off x="1" y="2330962"/>
        <a:ext cx="703404" cy="301459"/>
      </dsp:txXfrm>
    </dsp:sp>
    <dsp:sp modelId="{04101716-B801-49A1-9F13-AFD6F52B77F7}">
      <dsp:nvSpPr>
        <dsp:cNvPr id="0" name=""/>
        <dsp:cNvSpPr/>
      </dsp:nvSpPr>
      <dsp:spPr>
        <a:xfrm rot="5400000">
          <a:off x="3096934" y="-362277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400" kern="1200">
              <a:latin typeface="Calibri" panose="020F0502020204030204"/>
              <a:ea typeface="+mn-ea"/>
              <a:cs typeface="Arial" panose="020B0604020202020204" pitchFamily="34" charset="0"/>
            </a:rPr>
            <a:t>מבוצע דיגום חוזר ב- 5 נקודות דיגום על מנת לשלול באופן וודאי זיהום כל שהוא במערכת</a:t>
          </a:r>
        </a:p>
      </dsp:txBody>
      <dsp:txXfrm rot="-5400000">
        <a:off x="703405" y="2063137"/>
        <a:ext cx="5408335" cy="589391"/>
      </dsp:txXfrm>
    </dsp:sp>
    <dsp:sp modelId="{4B728A8E-D1EB-46DB-ACB4-4FE15CFA3645}">
      <dsp:nvSpPr>
        <dsp:cNvPr id="0" name=""/>
        <dsp:cNvSpPr/>
      </dsp:nvSpPr>
      <dsp:spPr>
        <a:xfrm rot="5400000">
          <a:off x="-150729" y="2995315"/>
          <a:ext cx="1004863" cy="703404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latin typeface="Calibri" panose="020F0502020204030204"/>
              <a:ea typeface="+mn-ea"/>
              <a:cs typeface="Arial" panose="020B0604020202020204" pitchFamily="34" charset="0"/>
            </a:rPr>
            <a:t>09.05.2014</a:t>
          </a:r>
        </a:p>
      </dsp:txBody>
      <dsp:txXfrm rot="-5400000">
        <a:off x="1" y="3196287"/>
        <a:ext cx="703404" cy="301459"/>
      </dsp:txXfrm>
    </dsp:sp>
    <dsp:sp modelId="{15E3A1A6-C9FC-440B-83E8-508586DD304B}">
      <dsp:nvSpPr>
        <dsp:cNvPr id="0" name=""/>
        <dsp:cNvSpPr/>
      </dsp:nvSpPr>
      <dsp:spPr>
        <a:xfrm rot="5400000">
          <a:off x="3096934" y="451056"/>
          <a:ext cx="653161" cy="54402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התקבלו תוצאות </a:t>
          </a:r>
          <a:r>
            <a:rPr lang="he-IL" sz="1900" b="1" kern="1200">
              <a:latin typeface="Calibri" panose="020F0502020204030204"/>
              <a:ea typeface="+mn-ea"/>
              <a:cs typeface="Arial" panose="020B0604020202020204" pitchFamily="34" charset="0"/>
            </a:rPr>
            <a:t>בדיקות תקינות </a:t>
          </a:r>
          <a:r>
            <a:rPr lang="he-IL" sz="1900" kern="1200">
              <a:latin typeface="Calibri" panose="020F0502020204030204"/>
              <a:ea typeface="+mn-ea"/>
              <a:cs typeface="Arial" panose="020B0604020202020204" pitchFamily="34" charset="0"/>
            </a:rPr>
            <a:t>מהמעבדה הבודקת</a:t>
          </a:r>
        </a:p>
        <a:p>
          <a:pPr marL="171450" lvl="1" indent="-171450" algn="r" defTabSz="8445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900" b="1" i="1" kern="1200">
              <a:latin typeface="Calibri" panose="020F0502020204030204"/>
              <a:ea typeface="+mn-ea"/>
              <a:cs typeface="Arial" panose="020B0604020202020204" pitchFamily="34" charset="0"/>
            </a:rPr>
            <a:t>סוף אירוע.</a:t>
          </a:r>
        </a:p>
      </dsp:txBody>
      <dsp:txXfrm rot="-5400000">
        <a:off x="703405" y="2876471"/>
        <a:ext cx="5408335" cy="589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841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2</cp:revision>
  <cp:lastPrinted>2013-02-28T10:59:00Z</cp:lastPrinted>
  <dcterms:created xsi:type="dcterms:W3CDTF">2015-03-04T09:26:00Z</dcterms:created>
  <dcterms:modified xsi:type="dcterms:W3CDTF">2015-03-04T09:26:00Z</dcterms:modified>
</cp:coreProperties>
</file>